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AB4" w:rsidRPr="001E0AB4" w:rsidRDefault="001E0AB4" w:rsidP="001E0AB4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48"/>
          <w:szCs w:val="48"/>
          <w:lang w:val="ru-RU" w:eastAsia="ru-RU"/>
        </w:rPr>
      </w:pPr>
      <w:r w:rsidRPr="001E0AB4">
        <w:rPr>
          <w:rFonts w:ascii="Verdana" w:eastAsia="Times New Roman" w:hAnsi="Verdana" w:cs="Times New Roman"/>
          <w:b/>
          <w:bCs/>
          <w:color w:val="000000"/>
          <w:kern w:val="36"/>
          <w:sz w:val="48"/>
          <w:szCs w:val="48"/>
          <w:lang w:val="ru-RU" w:eastAsia="ru-RU"/>
        </w:rPr>
        <w:t xml:space="preserve">Тепловая автоматика / Регуляторы температуры </w:t>
      </w:r>
      <w:proofErr w:type="spellStart"/>
      <w:r w:rsidRPr="001E0AB4">
        <w:rPr>
          <w:rFonts w:ascii="Verdana" w:eastAsia="Times New Roman" w:hAnsi="Verdana" w:cs="Times New Roman"/>
          <w:b/>
          <w:bCs/>
          <w:color w:val="000000"/>
          <w:kern w:val="36"/>
          <w:sz w:val="48"/>
          <w:szCs w:val="48"/>
          <w:lang w:val="ru-RU" w:eastAsia="ru-RU"/>
        </w:rPr>
        <w:t>Danfoss</w:t>
      </w:r>
      <w:proofErr w:type="spellEnd"/>
      <w:r w:rsidRPr="001E0AB4">
        <w:rPr>
          <w:rFonts w:ascii="Verdana" w:eastAsia="Times New Roman" w:hAnsi="Verdana" w:cs="Times New Roman"/>
          <w:b/>
          <w:bCs/>
          <w:color w:val="000000"/>
          <w:kern w:val="36"/>
          <w:sz w:val="48"/>
          <w:szCs w:val="48"/>
          <w:lang w:val="ru-RU" w:eastAsia="ru-RU"/>
        </w:rPr>
        <w:t xml:space="preserve"> (</w:t>
      </w:r>
      <w:proofErr w:type="spellStart"/>
      <w:r w:rsidRPr="001E0AB4">
        <w:rPr>
          <w:rFonts w:ascii="Verdana" w:eastAsia="Times New Roman" w:hAnsi="Verdana" w:cs="Times New Roman"/>
          <w:b/>
          <w:bCs/>
          <w:color w:val="000000"/>
          <w:kern w:val="36"/>
          <w:sz w:val="48"/>
          <w:szCs w:val="48"/>
          <w:lang w:val="ru-RU" w:eastAsia="ru-RU"/>
        </w:rPr>
        <w:t>Данфосс</w:t>
      </w:r>
      <w:proofErr w:type="spellEnd"/>
      <w:r w:rsidRPr="001E0AB4">
        <w:rPr>
          <w:rFonts w:ascii="Verdana" w:eastAsia="Times New Roman" w:hAnsi="Verdana" w:cs="Times New Roman"/>
          <w:b/>
          <w:bCs/>
          <w:color w:val="000000"/>
          <w:kern w:val="36"/>
          <w:sz w:val="48"/>
          <w:szCs w:val="48"/>
          <w:lang w:val="ru-RU" w:eastAsia="ru-RU"/>
        </w:rPr>
        <w:t xml:space="preserve">) / </w:t>
      </w:r>
      <w:proofErr w:type="spellStart"/>
      <w:r w:rsidRPr="001E0AB4">
        <w:rPr>
          <w:rFonts w:ascii="Verdana" w:eastAsia="Times New Roman" w:hAnsi="Verdana" w:cs="Times New Roman"/>
          <w:b/>
          <w:bCs/>
          <w:color w:val="000000"/>
          <w:kern w:val="36"/>
          <w:sz w:val="48"/>
          <w:szCs w:val="48"/>
          <w:lang w:val="ru-RU" w:eastAsia="ru-RU"/>
        </w:rPr>
        <w:t>Danfoss</w:t>
      </w:r>
      <w:proofErr w:type="spellEnd"/>
      <w:r w:rsidRPr="001E0AB4">
        <w:rPr>
          <w:rFonts w:ascii="Verdana" w:eastAsia="Times New Roman" w:hAnsi="Verdana" w:cs="Times New Roman"/>
          <w:b/>
          <w:bCs/>
          <w:color w:val="000000"/>
          <w:kern w:val="36"/>
          <w:sz w:val="48"/>
          <w:szCs w:val="48"/>
          <w:lang w:val="ru-RU" w:eastAsia="ru-RU"/>
        </w:rPr>
        <w:t xml:space="preserve"> Регуляторы прямого действия</w:t>
      </w:r>
    </w:p>
    <w:p w:rsidR="001E0AB4" w:rsidRPr="001E0AB4" w:rsidRDefault="001E0AB4" w:rsidP="001E0AB4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</w:pPr>
      <w:proofErr w:type="spellStart"/>
      <w:r w:rsidRPr="001E0AB4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ru-RU" w:eastAsia="ru-RU"/>
        </w:rPr>
        <w:t>Danfoss</w:t>
      </w:r>
      <w:proofErr w:type="spellEnd"/>
      <w:r w:rsidRPr="001E0AB4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ru-RU" w:eastAsia="ru-RU"/>
        </w:rPr>
        <w:t xml:space="preserve"> Регуляторы прямого действия</w:t>
      </w:r>
      <w:r w:rsidRPr="001E0AB4"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90"/>
      </w:tblGrid>
      <w:tr w:rsidR="001E0AB4" w:rsidRPr="001E0AB4" w:rsidTr="001E0A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0AB4" w:rsidRPr="001E0AB4" w:rsidRDefault="001E0AB4" w:rsidP="001E0AB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</w:pPr>
            <w:r w:rsidRPr="001E0AB4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val="ru-RU" w:eastAsia="ru-RU"/>
              </w:rPr>
              <w:drawing>
                <wp:inline distT="0" distB="0" distL="0" distR="0" wp14:anchorId="4B13A011" wp14:editId="4AF07CB9">
                  <wp:extent cx="1905000" cy="1905000"/>
                  <wp:effectExtent l="0" t="0" r="0" b="0"/>
                  <wp:docPr id="1" name="Рисунок 1" descr="http://www.teplonet.ru/img/catalogue/30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teplonet.ru/img/catalogue/30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0AB4" w:rsidRPr="001E0AB4" w:rsidRDefault="001E0AB4" w:rsidP="001E0AB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</w:pPr>
          </w:p>
        </w:tc>
      </w:tr>
    </w:tbl>
    <w:p w:rsidR="001E0AB4" w:rsidRPr="001E0AB4" w:rsidRDefault="001E0AB4" w:rsidP="001E0AB4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val="ru-RU"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0"/>
        <w:gridCol w:w="81"/>
      </w:tblGrid>
      <w:tr w:rsidR="001E0AB4" w:rsidRPr="001E0AB4" w:rsidTr="001E0A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0AB4" w:rsidRPr="001E0AB4" w:rsidRDefault="001E0AB4" w:rsidP="001E0AB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</w:pPr>
            <w:hyperlink r:id="rId6" w:anchor="order" w:tooltip="Заказать" w:history="1">
              <w:r w:rsidRPr="001E0AB4">
                <w:rPr>
                  <w:rFonts w:ascii="Verdana" w:eastAsia="Times New Roman" w:hAnsi="Verdana" w:cs="Times New Roman"/>
                  <w:color w:val="0066CC"/>
                  <w:sz w:val="18"/>
                  <w:szCs w:val="18"/>
                  <w:u w:val="single"/>
                  <w:lang w:val="ru-RU" w:eastAsia="ru-RU"/>
                </w:rPr>
                <w:t>Посмотреть цены</w:t>
              </w:r>
            </w:hyperlink>
          </w:p>
        </w:tc>
        <w:tc>
          <w:tcPr>
            <w:tcW w:w="0" w:type="auto"/>
            <w:vAlign w:val="center"/>
            <w:hideMark/>
          </w:tcPr>
          <w:p w:rsidR="001E0AB4" w:rsidRPr="001E0AB4" w:rsidRDefault="001E0AB4" w:rsidP="001E0AB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</w:pPr>
            <w:r w:rsidRPr="001E0AB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  <w:br w:type="textWrapping" w:clear="all"/>
            </w:r>
          </w:p>
        </w:tc>
      </w:tr>
      <w:tr w:rsidR="001E0AB4" w:rsidRPr="001E0AB4" w:rsidTr="001E0A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0AB4" w:rsidRPr="001E0AB4" w:rsidRDefault="001E0AB4" w:rsidP="001E0AB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</w:pPr>
            <w:hyperlink r:id="rId7" w:tgtFrame="_blank" w:tooltip="Распечатать прайс-лист" w:history="1">
              <w:r w:rsidRPr="001E0AB4">
                <w:rPr>
                  <w:rFonts w:ascii="Verdana" w:eastAsia="Times New Roman" w:hAnsi="Verdana" w:cs="Times New Roman"/>
                  <w:color w:val="0066CC"/>
                  <w:sz w:val="18"/>
                  <w:szCs w:val="18"/>
                  <w:u w:val="single"/>
                  <w:lang w:val="ru-RU" w:eastAsia="ru-RU"/>
                </w:rPr>
                <w:t>Распечатать прайс-лист</w:t>
              </w:r>
            </w:hyperlink>
          </w:p>
        </w:tc>
        <w:tc>
          <w:tcPr>
            <w:tcW w:w="0" w:type="auto"/>
            <w:vAlign w:val="center"/>
            <w:hideMark/>
          </w:tcPr>
          <w:p w:rsidR="001E0AB4" w:rsidRPr="001E0AB4" w:rsidRDefault="001E0AB4" w:rsidP="001E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</w:tbl>
    <w:p w:rsidR="001E0AB4" w:rsidRPr="001E0AB4" w:rsidRDefault="001E0AB4" w:rsidP="001E0AB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</w:pPr>
      <w:r w:rsidRPr="001E0AB4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ru-RU" w:eastAsia="ru-RU"/>
        </w:rPr>
        <w:t>Производитель:</w:t>
      </w:r>
      <w:r w:rsidRPr="001E0AB4"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  <w:t xml:space="preserve"> </w:t>
      </w:r>
      <w:proofErr w:type="spellStart"/>
      <w:r w:rsidRPr="001E0AB4"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  <w:t>Danfoss</w:t>
      </w:r>
      <w:proofErr w:type="spellEnd"/>
      <w:r w:rsidRPr="001E0AB4"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  <w:t>, Дания</w:t>
      </w:r>
    </w:p>
    <w:p w:rsidR="001E0AB4" w:rsidRPr="001E0AB4" w:rsidRDefault="001E0AB4" w:rsidP="001E0AB4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val="ru-RU" w:eastAsia="ru-RU"/>
        </w:rPr>
      </w:pPr>
      <w:r w:rsidRPr="001E0AB4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val="ru-RU" w:eastAsia="ru-RU"/>
        </w:rPr>
        <w:t>Регуляторы прямого действия</w:t>
      </w:r>
      <w:bookmarkStart w:id="0" w:name="_GoBack"/>
      <w:bookmarkEnd w:id="0"/>
    </w:p>
    <w:p w:rsidR="001E0AB4" w:rsidRPr="001E0AB4" w:rsidRDefault="001E0AB4" w:rsidP="001E0AB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</w:pPr>
      <w:r w:rsidRPr="001E0AB4"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  <w:t>AVTB — регулятор температуры прямого действия, для применения, как правило, в системах горячего водоснабжения.</w:t>
      </w:r>
      <w:r w:rsidRPr="001E0AB4"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  <w:br/>
        <w:t xml:space="preserve">Комплект клапана AVTB, состоит из регулирующей рукоятки, корпуса клапана, </w:t>
      </w:r>
      <w:proofErr w:type="spellStart"/>
      <w:r w:rsidRPr="001E0AB4"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  <w:t>сильфонного</w:t>
      </w:r>
      <w:proofErr w:type="spellEnd"/>
      <w:r w:rsidRPr="001E0AB4"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  <w:t xml:space="preserve"> узла с капиллярной трубкой и </w:t>
      </w:r>
      <w:proofErr w:type="spellStart"/>
      <w:r w:rsidRPr="001E0AB4"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  <w:t>термобаллоном</w:t>
      </w:r>
      <w:proofErr w:type="spellEnd"/>
      <w:r w:rsidRPr="001E0AB4"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  <w:t xml:space="preserve">. Клапан применяется для регулирования температуры воды </w:t>
      </w:r>
      <w:proofErr w:type="gramStart"/>
      <w:r w:rsidRPr="001E0AB4"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  <w:t>в</w:t>
      </w:r>
      <w:proofErr w:type="gramEnd"/>
      <w:r w:rsidRPr="001E0AB4"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  <w:t> </w:t>
      </w:r>
      <w:proofErr w:type="gramStart"/>
      <w:r w:rsidRPr="001E0AB4"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  <w:t>емкостных</w:t>
      </w:r>
      <w:proofErr w:type="gramEnd"/>
      <w:r w:rsidRPr="001E0AB4"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  <w:t xml:space="preserve"> и скоростных </w:t>
      </w:r>
      <w:proofErr w:type="spellStart"/>
      <w:r w:rsidRPr="001E0AB4"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  <w:t>водоподогревателях</w:t>
      </w:r>
      <w:proofErr w:type="spellEnd"/>
      <w:r w:rsidRPr="001E0AB4"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  <w:t xml:space="preserve"> систем горячего водоснабжения, </w:t>
      </w:r>
      <w:proofErr w:type="spellStart"/>
      <w:r w:rsidRPr="001E0AB4"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  <w:t>маслоподогревателях</w:t>
      </w:r>
      <w:proofErr w:type="spellEnd"/>
      <w:r w:rsidRPr="001E0AB4"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  <w:t xml:space="preserve"> и т. д.</w:t>
      </w:r>
    </w:p>
    <w:p w:rsidR="001E0AB4" w:rsidRPr="001E0AB4" w:rsidRDefault="001E0AB4" w:rsidP="001E0AB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ru-RU"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1"/>
        <w:gridCol w:w="843"/>
        <w:gridCol w:w="8725"/>
      </w:tblGrid>
      <w:tr w:rsidR="001E0AB4" w:rsidRPr="001E0AB4" w:rsidTr="001E0A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0AB4" w:rsidRPr="001E0AB4" w:rsidRDefault="001E0AB4" w:rsidP="001E0AB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</w:pPr>
            <w:r w:rsidRPr="001E0AB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Код</w:t>
            </w:r>
          </w:p>
        </w:tc>
        <w:tc>
          <w:tcPr>
            <w:tcW w:w="0" w:type="auto"/>
            <w:vAlign w:val="center"/>
            <w:hideMark/>
          </w:tcPr>
          <w:p w:rsidR="001E0AB4" w:rsidRPr="001E0AB4" w:rsidRDefault="001E0AB4" w:rsidP="001E0AB4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</w:pPr>
            <w:r w:rsidRPr="001E0AB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1E0AB4" w:rsidRPr="001E0AB4" w:rsidRDefault="001E0AB4" w:rsidP="001E0AB4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</w:pPr>
            <w:r w:rsidRPr="001E0AB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Описание</w:t>
            </w:r>
          </w:p>
        </w:tc>
      </w:tr>
      <w:tr w:rsidR="001E0AB4" w:rsidRPr="001E0AB4" w:rsidTr="001E0A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0AB4" w:rsidRPr="001E0AB4" w:rsidRDefault="001E0AB4" w:rsidP="001E0AB4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</w:pPr>
            <w:r w:rsidRPr="001E0AB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  <w:t>003N8141</w:t>
            </w:r>
          </w:p>
        </w:tc>
        <w:tc>
          <w:tcPr>
            <w:tcW w:w="0" w:type="auto"/>
            <w:vAlign w:val="center"/>
            <w:hideMark/>
          </w:tcPr>
          <w:p w:rsidR="001E0AB4" w:rsidRPr="001E0AB4" w:rsidRDefault="001E0AB4" w:rsidP="001E0AB4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</w:pPr>
            <w:r w:rsidRPr="001E0AB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  <w:t>AVTB 15</w:t>
            </w:r>
          </w:p>
        </w:tc>
        <w:tc>
          <w:tcPr>
            <w:tcW w:w="0" w:type="auto"/>
            <w:vAlign w:val="center"/>
            <w:hideMark/>
          </w:tcPr>
          <w:p w:rsidR="001E0AB4" w:rsidRPr="001E0AB4" w:rsidRDefault="001E0AB4" w:rsidP="001E0AB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</w:pPr>
            <w:r w:rsidRPr="001E0AB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  <w:t xml:space="preserve">С внутренней резьбой, с малым датчиком l=150мм, D=9,5, присоединение R 1/2", </w:t>
            </w:r>
            <w:proofErr w:type="spellStart"/>
            <w:r w:rsidRPr="001E0AB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  <w:t>Тmах</w:t>
            </w:r>
            <w:proofErr w:type="spellEnd"/>
            <w:r w:rsidRPr="001E0AB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  <w:t>=130</w:t>
            </w:r>
            <w:proofErr w:type="gramStart"/>
            <w:r w:rsidRPr="001E0AB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  <w:t>°С</w:t>
            </w:r>
            <w:proofErr w:type="gramEnd"/>
            <w:r w:rsidRPr="001E0AB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1E0AB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  <w:t>Ру</w:t>
            </w:r>
            <w:proofErr w:type="spellEnd"/>
            <w:r w:rsidRPr="001E0AB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  <w:t>=16 </w:t>
            </w:r>
            <w:proofErr w:type="spellStart"/>
            <w:r w:rsidRPr="001E0AB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  <w:t>bar</w:t>
            </w:r>
            <w:proofErr w:type="spellEnd"/>
          </w:p>
        </w:tc>
      </w:tr>
    </w:tbl>
    <w:p w:rsidR="00D0403C" w:rsidRPr="001E0AB4" w:rsidRDefault="00D0403C">
      <w:pPr>
        <w:rPr>
          <w:lang w:val="ru-RU"/>
        </w:rPr>
      </w:pPr>
    </w:p>
    <w:sectPr w:rsidR="00D0403C" w:rsidRPr="001E0AB4" w:rsidSect="001E0AB4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ADC"/>
    <w:rsid w:val="001E0AB4"/>
    <w:rsid w:val="00B44ADC"/>
    <w:rsid w:val="00D0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0A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0A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0A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0A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7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72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12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eplonet.ru/catalogue/5/regtemp/308/?price=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eplonet.ru/catalogue/5/regtemp/308/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2014-02-28T06:52:00Z</dcterms:created>
  <dcterms:modified xsi:type="dcterms:W3CDTF">2014-02-28T06:53:00Z</dcterms:modified>
</cp:coreProperties>
</file>