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84125A" w:rsidRDefault="00D54E4F">
      <w:r>
        <w:object w:dxaOrig="11640" w:dyaOrig="77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8.2pt;height:357pt" o:ole="">
            <v:imagedata r:id="rId5" o:title=""/>
          </v:shape>
          <o:OLEObject Type="Embed" ProgID="Visio.Drawing.11" ShapeID="_x0000_i1025" DrawAspect="Content" ObjectID="_1455395933" r:id="rId6"/>
        </w:object>
      </w:r>
      <w:bookmarkEnd w:id="0"/>
    </w:p>
    <w:sectPr w:rsidR="0084125A" w:rsidSect="005F5DF9">
      <w:pgSz w:w="11906" w:h="16838"/>
      <w:pgMar w:top="28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7E0"/>
    <w:rsid w:val="005F5DF9"/>
    <w:rsid w:val="0084125A"/>
    <w:rsid w:val="00D54E4F"/>
    <w:rsid w:val="00F027E0"/>
    <w:rsid w:val="00F2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2014-03-03T11:03:00Z</dcterms:created>
  <dcterms:modified xsi:type="dcterms:W3CDTF">2014-03-03T17:52:00Z</dcterms:modified>
</cp:coreProperties>
</file>