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C82" w:rsidRDefault="007B0372">
      <w:r>
        <w:object w:dxaOrig="11957" w:dyaOrig="14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1.55pt;height:632.95pt" o:ole="">
            <v:imagedata r:id="rId5" o:title=""/>
          </v:shape>
          <o:OLEObject Type="Embed" ProgID="Visio.Drawing.11" ShapeID="_x0000_i1025" DrawAspect="Content" ObjectID="_1513357705" r:id="rId6"/>
        </w:object>
      </w:r>
      <w:bookmarkStart w:id="0" w:name="_GoBack"/>
      <w:bookmarkEnd w:id="0"/>
    </w:p>
    <w:sectPr w:rsidR="00264C82" w:rsidSect="007B0372">
      <w:pgSz w:w="11906" w:h="16838"/>
      <w:pgMar w:top="567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4FD"/>
    <w:rsid w:val="00264C82"/>
    <w:rsid w:val="007B0372"/>
    <w:rsid w:val="0081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>SPecialiST RePack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2016-01-03T15:22:00Z</dcterms:created>
  <dcterms:modified xsi:type="dcterms:W3CDTF">2016-01-03T15:22:00Z</dcterms:modified>
</cp:coreProperties>
</file>